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2219325" cy="106685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668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2021 Curriculum Leadership Award Application</w:t>
        <w:br w:type="textWrapping"/>
        <w:t xml:space="preserve">Application packets must be received by September 10, 2021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vertAlign w:val="baseline"/>
          <w:rtl w:val="0"/>
        </w:rPr>
        <w:t xml:space="preserve"> Curriculum Leadership Award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recognizes a member of the association who has made a significant contribution to curriculum efforts or programs.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40" w:hanging="54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I.</w:t>
        <w:tab/>
        <w:t xml:space="preserve">Applicant’s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Name: </w:t>
        <w:tab/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9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Position: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B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Work Address: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D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School/District Website Address: </w:t>
        <w:tab/>
        <w:t xml:space="preserve">__________________________________________</w:t>
      </w:r>
    </w:p>
    <w:p w:rsidR="00000000" w:rsidDel="00000000" w:rsidP="00000000" w:rsidRDefault="00000000" w:rsidRPr="00000000" w14:paraId="0000000F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Work Phone: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11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Home Phone: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13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E-mail Address: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15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No. of years as a PASCD member: </w:t>
        <w:tab/>
        <w:t xml:space="preserve">__________________________________________</w:t>
      </w:r>
    </w:p>
    <w:p w:rsidR="00000000" w:rsidDel="00000000" w:rsidP="00000000" w:rsidRDefault="00000000" w:rsidRPr="00000000" w14:paraId="00000017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40" w:hanging="540"/>
        <w:rPr>
          <w:rFonts w:ascii="Calibri" w:cs="Calibri" w:eastAsia="Calibri" w:hAnsi="Calibri"/>
          <w:i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II.</w:t>
        <w:tab/>
        <w:t xml:space="preserve">Supporting Documentation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vertAlign w:val="baseline"/>
          <w:rtl w:val="0"/>
        </w:rPr>
        <w:t xml:space="preserve">(Please refer to scoring rubric for additional information.)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Applicant’s Resume (Educational Experiences, Work Experiences, Awards and Honors, Other Accomplishments)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(A current resume may be attached.)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Description of Achievements in the Areas of Curriculum Development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360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(Two pages or less using a 12 point font and one inch margins.)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Two Letters of Recommendation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540" w:hanging="54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Assurances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080"/>
        </w:tabs>
        <w:ind w:left="1080" w:hanging="36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A.</w:t>
        <w:tab/>
        <w:t xml:space="preserve">I understand that the information provided for this award nomination will be used for the sole purpose of identifying the recipient of the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2021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PASCD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 Curriculum Leadership Award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ind w:left="1080" w:hanging="360"/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080" w:hanging="36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 certify that all statements made here are true, complete, and accurate to the best of my knowledge.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Applicant’s Signature: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 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Forward Completed Application Packet to: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Dr. Bryan O’Black, Deputy Superintendent </w:t>
      </w:r>
    </w:p>
    <w:p w:rsidR="00000000" w:rsidDel="00000000" w:rsidP="00000000" w:rsidRDefault="00000000" w:rsidRPr="00000000" w14:paraId="0000002A">
      <w:pPr>
        <w:ind w:left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Shaler Area School District</w:t>
      </w:r>
    </w:p>
    <w:p w:rsidR="00000000" w:rsidDel="00000000" w:rsidP="00000000" w:rsidRDefault="00000000" w:rsidRPr="00000000" w14:paraId="0000002B">
      <w:pPr>
        <w:ind w:left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1800 Mt. Royal Blvd.</w:t>
      </w:r>
    </w:p>
    <w:p w:rsidR="00000000" w:rsidDel="00000000" w:rsidP="00000000" w:rsidRDefault="00000000" w:rsidRPr="00000000" w14:paraId="0000002C">
      <w:pPr>
        <w:ind w:left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Glenshaw, PA 15116</w:t>
      </w:r>
    </w:p>
    <w:p w:rsidR="00000000" w:rsidDel="00000000" w:rsidP="00000000" w:rsidRDefault="00000000" w:rsidRPr="00000000" w14:paraId="0000002D">
      <w:pPr>
        <w:ind w:left="432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Questions to oblackb@shalerarea.org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320" w:hanging="4320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PASCD Curriculum Leadership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Scoring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4680"/>
        <w:gridCol w:w="1440"/>
        <w:gridCol w:w="1440"/>
        <w:gridCol w:w="1548"/>
        <w:tblGridChange w:id="0">
          <w:tblGrid>
            <w:gridCol w:w="468"/>
            <w:gridCol w:w="4680"/>
            <w:gridCol w:w="1440"/>
            <w:gridCol w:w="1440"/>
            <w:gridCol w:w="154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Exemplifies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Characteristics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Moderately Meets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Characteristics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Minimally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Meets Characteristics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b3b3b3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I.  Contributions in the Area of Curriculum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Evidence of exemplary contributions in the area of curriculum development.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Knowledgeable about and application of research-based practices in the area of curriculum development.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Impact on student learning resulting from curriculum development efforts.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Leadership efforts in the area of curriculum development.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08"/>
        <w:gridCol w:w="1368"/>
        <w:tblGridChange w:id="0">
          <w:tblGrid>
            <w:gridCol w:w="8208"/>
            <w:gridCol w:w="13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right"/>
              <w:rPr>
                <w:rFonts w:ascii="Calibri" w:cs="Calibri" w:eastAsia="Calibri" w:hAnsi="Calibri"/>
                <w:b w:val="0"/>
                <w:color w:val="00000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3"/>
      <w:numFmt w:val="upperRoman"/>
      <w:lvlText w:val="%3."/>
      <w:lvlJc w:val="left"/>
      <w:pPr>
        <w:ind w:left="30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2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7a9hx5/CRFvtKkhlY3cBajafQ==">AMUW2mVCjMDiT+22HBg1E7VDBtmScwN/usvGBgoz3ZqNRguWon8jvFg4+WJzj9BFctn35IUzlYm28EaBocokc6680bgw4KT3MFyolndIHfJUAOSVlcpCVKQ=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2018-05-29T16:39:00Z</dcterms:created>
  <dc:creator>D.r Eicher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